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Knights of Columbus St Michael Council #11445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January 13,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BUSINESS MEETING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 Knight LaMorte called regular business meeting to order at 7:30pm and proceeded with opening prayer and Pledge of Allegiance.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motion was made to waive reading and approve the minutes of the prior meeting, which was seconded and passed by voice vote without objections.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CHAPLAIN’S REPORT: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Not Present/No Report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OF OFFICERS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Grand Knight (Michael LaMorte):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" w:right="0" w:hanging="253"/>
        <w:jc w:val="left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Consecration to the Holy Family went well. People are taking the booklets. The cardboard kiosk is kind of beat up. Does anyone do any woodworking, want to make a better looking and more permanent installation?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" w:right="0" w:hanging="253"/>
        <w:jc w:val="left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ASAP (Aid and Support After Pregnancy) collected $1100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" w:right="0" w:hanging="253"/>
        <w:jc w:val="left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holy night this Wednesday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" w:right="0" w:hanging="253"/>
        <w:jc w:val="left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H4H kicks off. Going to be “all hands on deck” this weekend.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" w:right="0" w:hanging="253"/>
        <w:jc w:val="left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Fr. Johnstone doesn’t have his own vestments. Don’t know what they cost but if we can make it happen financially I think it’d be a good idea to buy some or all of his vestments if someone wants to raise the motion under 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" w:right="0" w:hanging="253"/>
        <w:jc w:val="left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 a new Community Chair. Alex has had to re-focus on putting out some fires at home so he needs to dial down his involvement in both Knights and SVdP. Focus: Special Olympics, Vets, Honor Flight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Treasurer (Chris Axene):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Cleared balance through 12/31 was $29,018.39.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balance includes the $4,432.68 of checks we wrote at the end of December.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This amount has also adjusted for the voided check of $1,007.00.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Interest for the month was .98 cents.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</w:tabs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Financial Secretary’s Report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(Matt Decenzo)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Membership (Brett)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OF DIRECTORS AND COMMITTEE CHAIRMEN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Program Director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Seeking help from someone to help organize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Family Director (Sean Murray)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Free throw contest coming up this weekend.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Council Director (John Greve)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Seeking help in role.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Faith Director (Bill Hinger)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No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Life Director (Wayne Lovely)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Planning to host a diaper drive this month. I'm going to connect with Mallory today/tomorrow to ensure our plans don't conflict with anything they have planned. I think having this when the novena (below) ends (Jan. 24) would be a good idea.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January 16: 9 Days for Life begins (see USCCB)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January 27: Respect Life Mass at the Cathedral at 10 a.m.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January 29-30: Sidewalk Counselor training (see GCRTL webpage for more info)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Commit to a regular Holy Hour for life in our Adoration Chapel. Ask the Holy Spirit to guide you in supporting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Community Director (Alex Jamison) – see attached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present/no report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Fish Fry Committee Chairmen (Chris Fricke)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Fish Fry will be 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here 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soon. Starting up in January. New committee members welcome, please attend meetings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Report on the 4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Degree (Tony Matlak)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meeting this month due to exemplification.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Scholarship Committee Chairman (John Greve)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report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Measure Up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present/No Report.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Formation/Evangelization (Wayne Lovely)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Faith by Fireside at Brother Messina’s house on January 24th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Chancellor’s Report on Vocations (Tom Messina)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report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Field Agent’s Report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present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District Deputy Report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" w:cs="Century" w:eastAsia="Century" w:hAnsi="Century"/>
          <w:u w:val="no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Sacred Heart: $500 to help with Sacred Heart Enthronement Network needs.  Passed.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" w:cs="Century" w:eastAsia="Century" w:hAnsi="Century"/>
          <w:u w:val="no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March For Life Initiative: $500 Watterson, $500 DeSales funding proposal.  Discussion: nobody knows if Watterson is going.  We’re already supporting the 8th grade trip. Questions around how pros and cons and the overall impact of the $1k total, especially when compared to other items such as Women’s Care Center (taking care of 3 babies until kindergarten with same amount of $). Motion failed vote after nays took the vote.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Vestments for Fr. Johnstone, tabled until next month so we can do more research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entury" w:cs="Century" w:eastAsia="Century" w:hAnsi="Century"/>
          <w:u w:val="no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ASAP distribution: $500 - PDHC , remainder to Women’s Care Center: motion passed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LECTURER’S REFLECTION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Brother Wade gave this month’s lecture and will post a copy to the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PRAYERS OF THE FAITHFUL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" w:right="0" w:hanging="189"/>
        <w:jc w:val="left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Fields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" w:right="0" w:hanging="189"/>
        <w:jc w:val="left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Tony Schera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" w:right="0" w:hanging="189"/>
        <w:jc w:val="left"/>
        <w:rPr/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Fr. Mike Lumpe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" w:right="0" w:hanging="189"/>
        <w:jc w:val="left"/>
        <w:rPr>
          <w:rFonts w:ascii="Century" w:cs="Century" w:eastAsia="Century" w:hAnsi="Century"/>
          <w:u w:val="none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Dcn Daniel Murray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 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8:00 pm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560" w:hanging="5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789" w:hanging="188.999999999999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589" w:hanging="189.0000000000004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Aptos" w:cs="Aptos" w:eastAsia="Aptos" w:hAnsi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numbering" w:styleId="Numbered">
    <w:name w:val="Numbered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numbering" w:styleId="Bullets">
    <w:name w:val="Bullets"/>
    <w:pPr>
      <w:numPr>
        <w:numId w:val="4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5M6Sytd8d+Y8pWzzASx2HVyxKQ==">CgMxLjA4AHIhMVJwQnFjcTdXWUxNS0ZkYW5Rd2xFN0hwYW5iblV3MEpa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